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40CC" w14:textId="6902F0BE" w:rsidR="00033597" w:rsidRPr="00033597" w:rsidRDefault="00033597" w:rsidP="000335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597">
        <w:rPr>
          <w:rFonts w:ascii="Times New Roman" w:hAnsi="Times New Roman" w:cs="Times New Roman"/>
          <w:b/>
          <w:bCs/>
          <w:sz w:val="28"/>
          <w:szCs w:val="28"/>
        </w:rPr>
        <w:t>«Московская модель»</w:t>
      </w:r>
      <w:r w:rsidRPr="0003359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медицинской помощи при ВИЧ-инфекции</w:t>
      </w:r>
    </w:p>
    <w:p w14:paraId="44CCBBE4" w14:textId="37266292" w:rsidR="00063E03" w:rsidRPr="00063E03" w:rsidRDefault="00AD5FAA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8"/>
          <w:szCs w:val="28"/>
        </w:rPr>
        <w:t xml:space="preserve"> </w:t>
      </w:r>
      <w:r w:rsidR="00063E03" w:rsidRPr="00063E03">
        <w:rPr>
          <w:rFonts w:ascii="Times New Roman" w:hAnsi="Times New Roman" w:cs="Times New Roman"/>
          <w:sz w:val="28"/>
          <w:szCs w:val="28"/>
        </w:rPr>
        <w:t>«Московская модель» противодействия ВИЧ-инфекции подразумевает активное участие органов власти субъекта Российской Федерации в борьбе с ВИЧ-инфекцией, с учетом особенностей сложившейся эпидемиологической ситуации в субъекте Российской Федерации.</w:t>
      </w:r>
    </w:p>
    <w:p w14:paraId="7D50EF9E" w14:textId="77777777" w:rsidR="00063E03" w:rsidRPr="00063E03" w:rsidRDefault="00063E03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8"/>
          <w:szCs w:val="28"/>
        </w:rPr>
        <w:t>Традиционно среда крупных городов и столиц обременена факторами, способствующими их большей восприимчивости ВИЧ-инфекции: наличие крупных транспортных узлов, интенсивные миграционные потоки, высокая плотность населения, культурная среда, характеризующаяся более быстрыми темпами модификаций традиционных ценностей и моделей поведения.</w:t>
      </w:r>
    </w:p>
    <w:p w14:paraId="25057FC7" w14:textId="77777777" w:rsidR="00063E03" w:rsidRPr="00063E03" w:rsidRDefault="00063E03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8"/>
          <w:szCs w:val="28"/>
        </w:rPr>
        <w:t>В отличие от столиц других стран, соответствующих вышеуказанному утверждению, феномен Москвы заключается в том, что пораженность ВИЧ-инфекцией в городе находится на уровне значительно ниже среднероссийского.</w:t>
      </w:r>
    </w:p>
    <w:p w14:paraId="0EFAAD45" w14:textId="77777777" w:rsidR="00AD5FAA" w:rsidRDefault="00AD5FAA" w:rsidP="00AD5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7E561" wp14:editId="34366BC4">
            <wp:extent cx="5213594" cy="36861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64" cy="372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7AAFE" w14:textId="23A34DC1" w:rsidR="00063E03" w:rsidRPr="00063E03" w:rsidRDefault="00AD5FAA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8"/>
          <w:szCs w:val="28"/>
        </w:rPr>
        <w:t xml:space="preserve"> 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«Московская модель» модифицирует работу по всем основным направления противодействия ВИЧ-инфекции, при строгом соблюдении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и целевых показателей 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Государственной стратегии </w:t>
      </w:r>
      <w:r w:rsidR="00063E03" w:rsidRPr="00063E03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распространению ВИЧ-инфекции в РФ на период до 2030 г.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 норм действующего законодательства.</w:t>
      </w:r>
      <w:r w:rsidR="00063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79C60" w14:textId="3423874F" w:rsidR="00063E03" w:rsidRPr="00063E03" w:rsidRDefault="00AD5FAA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3E03" w:rsidRPr="00063E03">
        <w:rPr>
          <w:rFonts w:ascii="Times New Roman" w:hAnsi="Times New Roman" w:cs="Times New Roman"/>
          <w:sz w:val="28"/>
          <w:szCs w:val="28"/>
        </w:rPr>
        <w:t>егион активно финансирует все направления работы по борьбе с ВИЧ.</w:t>
      </w:r>
    </w:p>
    <w:p w14:paraId="17E7015E" w14:textId="41A10CA8" w:rsidR="00063E03" w:rsidRDefault="00063E03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8"/>
          <w:szCs w:val="28"/>
        </w:rPr>
        <w:t xml:space="preserve">Профилактический блок основан на базовых законах </w:t>
      </w:r>
      <w:proofErr w:type="spellStart"/>
      <w:r w:rsidRPr="00063E03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Pr="00063E03">
        <w:rPr>
          <w:rFonts w:ascii="Times New Roman" w:hAnsi="Times New Roman" w:cs="Times New Roman"/>
          <w:sz w:val="28"/>
          <w:szCs w:val="28"/>
        </w:rPr>
        <w:t>, ключевым параметром механизма противодействия является безопасное поведение</w:t>
      </w:r>
      <w:r>
        <w:rPr>
          <w:rFonts w:ascii="Times New Roman" w:hAnsi="Times New Roman" w:cs="Times New Roman"/>
          <w:sz w:val="28"/>
          <w:szCs w:val="28"/>
        </w:rPr>
        <w:t>, исключение риска инфицирования</w:t>
      </w:r>
      <w:r w:rsidRPr="00063E03">
        <w:rPr>
          <w:rFonts w:ascii="Times New Roman" w:hAnsi="Times New Roman" w:cs="Times New Roman"/>
          <w:sz w:val="28"/>
          <w:szCs w:val="28"/>
        </w:rPr>
        <w:t>. Данный раздел работы реализуется с привлечением различных каналов доведения информации до целевых групп, с акцентом на общее население. Проводятся масштабные информационно-профилактические мероприятия, направленные на пропаганду здорового образа жизни, сохранение репродуктивного здоровья, мотивирование населения на прохождение обследования, а также предотвращение дискриминации лиц на основании их ВИЧ-статуса.</w:t>
      </w:r>
    </w:p>
    <w:p w14:paraId="55DC40AF" w14:textId="4D30E38C" w:rsidR="00AD5FAA" w:rsidRDefault="00063E03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медицинской помощи больным ВИЧ-инфекцией обеспечивается строгое соблюдение положений, установленных нормативными актами, регулирующими данный раздел работ (стандарты, порядок), а также клинических рекомендаций, в том числе в части доступности всей номенклатуры предусмотренных вышеуказанными документами медицинских услуг</w:t>
      </w:r>
      <w:r w:rsidR="00AD5FAA">
        <w:rPr>
          <w:rFonts w:ascii="Times New Roman" w:hAnsi="Times New Roman" w:cs="Times New Roman"/>
          <w:sz w:val="28"/>
          <w:szCs w:val="28"/>
        </w:rPr>
        <w:t xml:space="preserve">. Широко применяются </w:t>
      </w:r>
      <w:r w:rsidR="00033597">
        <w:rPr>
          <w:rFonts w:ascii="Times New Roman" w:hAnsi="Times New Roman" w:cs="Times New Roman"/>
          <w:sz w:val="28"/>
          <w:szCs w:val="28"/>
        </w:rPr>
        <w:t>современные</w:t>
      </w:r>
      <w:r w:rsidR="00AD5FAA">
        <w:rPr>
          <w:rFonts w:ascii="Times New Roman" w:hAnsi="Times New Roman" w:cs="Times New Roman"/>
          <w:sz w:val="28"/>
          <w:szCs w:val="28"/>
        </w:rPr>
        <w:t xml:space="preserve"> информационные системы, обеспечивающие мониторинг лечения и лабораторную логистику. </w:t>
      </w:r>
    </w:p>
    <w:p w14:paraId="3FD8A683" w14:textId="50862059" w:rsidR="00063E03" w:rsidRDefault="00AD5FAA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подход позволяет обеспечивать полноценный мониторинг лечения больных и эффективно подбирать </w:t>
      </w:r>
      <w:r w:rsidR="00063E03" w:rsidRPr="00063E03">
        <w:rPr>
          <w:rFonts w:ascii="Times New Roman" w:hAnsi="Times New Roman" w:cs="Times New Roman"/>
          <w:sz w:val="28"/>
          <w:szCs w:val="28"/>
        </w:rPr>
        <w:t>антиретровирусные препараты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8CED2" w14:textId="7A51C1ED" w:rsidR="00063E03" w:rsidRPr="00063E03" w:rsidRDefault="00AD5FAA" w:rsidP="00063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участие региона не ограничивается вопросами закупки антиретровирусных препаратов – полноценно обеспечиваются все направления обеспечения стационарной помощи больным ВИЧ-инфекцией по всем направлениям, включая онкогематологию и т.д.</w:t>
      </w:r>
    </w:p>
    <w:p w14:paraId="0F8569DB" w14:textId="43725305" w:rsidR="00AD5FAA" w:rsidRPr="00063E03" w:rsidRDefault="00AD5FAA" w:rsidP="00AD5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освещении вопросов ВИЧ-инфекци</w:t>
      </w:r>
      <w:r w:rsidR="000335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регионом реализуется взвешенная информационная политика, учитывающая все положения Государственной стратегии, что в том числе обеспечивается наличием е</w:t>
      </w:r>
      <w:r w:rsidR="00063E03" w:rsidRPr="00063E03">
        <w:rPr>
          <w:rFonts w:ascii="Times New Roman" w:hAnsi="Times New Roman" w:cs="Times New Roman"/>
          <w:sz w:val="28"/>
          <w:szCs w:val="28"/>
        </w:rPr>
        <w:t>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 статистическо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3E03" w:rsidRPr="00063E03">
        <w:rPr>
          <w:rFonts w:ascii="Times New Roman" w:hAnsi="Times New Roman" w:cs="Times New Roman"/>
          <w:sz w:val="28"/>
          <w:szCs w:val="28"/>
        </w:rPr>
        <w:t xml:space="preserve"> с территориальным органом Роспотребнадзора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5FAA" w:rsidRPr="000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25BC" w14:textId="77777777" w:rsidR="00EE0B7D" w:rsidRDefault="00EE0B7D" w:rsidP="006A2203">
      <w:pPr>
        <w:spacing w:after="0" w:line="240" w:lineRule="auto"/>
      </w:pPr>
      <w:r>
        <w:separator/>
      </w:r>
    </w:p>
  </w:endnote>
  <w:endnote w:type="continuationSeparator" w:id="0">
    <w:p w14:paraId="56704EAD" w14:textId="77777777" w:rsidR="00EE0B7D" w:rsidRDefault="00EE0B7D" w:rsidP="006A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ABC8" w14:textId="77777777" w:rsidR="00EE0B7D" w:rsidRDefault="00EE0B7D" w:rsidP="006A2203">
      <w:pPr>
        <w:spacing w:after="0" w:line="240" w:lineRule="auto"/>
      </w:pPr>
      <w:r>
        <w:separator/>
      </w:r>
    </w:p>
  </w:footnote>
  <w:footnote w:type="continuationSeparator" w:id="0">
    <w:p w14:paraId="674FEB85" w14:textId="77777777" w:rsidR="00EE0B7D" w:rsidRDefault="00EE0B7D" w:rsidP="006A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1"/>
    <w:rsid w:val="00033597"/>
    <w:rsid w:val="00063E03"/>
    <w:rsid w:val="004A19EA"/>
    <w:rsid w:val="006A2203"/>
    <w:rsid w:val="006F241D"/>
    <w:rsid w:val="00912111"/>
    <w:rsid w:val="00AD5FAA"/>
    <w:rsid w:val="00AF6EF4"/>
    <w:rsid w:val="00AF71E1"/>
    <w:rsid w:val="00EE0B7D"/>
    <w:rsid w:val="00E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C67F"/>
  <w15:chartTrackingRefBased/>
  <w15:docId w15:val="{4C26CC3D-796A-4311-8355-BF7A5B3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 Александр</dc:creator>
  <cp:keywords/>
  <dc:description/>
  <cp:lastModifiedBy>Буравлев Александр</cp:lastModifiedBy>
  <cp:revision>3</cp:revision>
  <dcterms:created xsi:type="dcterms:W3CDTF">2023-04-21T12:26:00Z</dcterms:created>
  <dcterms:modified xsi:type="dcterms:W3CDTF">2023-04-21T12:53:00Z</dcterms:modified>
</cp:coreProperties>
</file>