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5947" w14:textId="51A97DE8" w:rsidR="008A0554" w:rsidRPr="001B6D4C" w:rsidRDefault="008A055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B6D4C">
        <w:rPr>
          <w:rFonts w:ascii="Arial" w:hAnsi="Arial" w:cs="Arial"/>
          <w:b/>
          <w:bCs/>
          <w:sz w:val="24"/>
          <w:szCs w:val="24"/>
        </w:rPr>
        <w:t>Боксированность</w:t>
      </w:r>
      <w:proofErr w:type="spellEnd"/>
      <w:r w:rsidRPr="001B6D4C">
        <w:rPr>
          <w:rFonts w:ascii="Arial" w:hAnsi="Arial" w:cs="Arial"/>
          <w:b/>
          <w:bCs/>
          <w:sz w:val="24"/>
          <w:szCs w:val="24"/>
        </w:rPr>
        <w:t xml:space="preserve"> коек в субъектах Российской Федерации, %</w:t>
      </w:r>
    </w:p>
    <w:p w14:paraId="76EBAAC9" w14:textId="7CE092F5" w:rsidR="00D14AAD" w:rsidRPr="00E24C7D" w:rsidRDefault="00D14AAD" w:rsidP="008A0554">
      <w:pPr>
        <w:rPr>
          <w:rFonts w:ascii="Arial" w:hAnsi="Arial" w:cs="Arial"/>
        </w:rPr>
      </w:pPr>
      <w:r w:rsidRPr="00E24C7D">
        <w:rPr>
          <w:rFonts w:ascii="Arial" w:hAnsi="Arial" w:cs="Arial"/>
          <w:noProof/>
        </w:rPr>
        <w:drawing>
          <wp:inline distT="0" distB="0" distL="0" distR="0" wp14:anchorId="1CBEA034" wp14:editId="388BFD5E">
            <wp:extent cx="9791700" cy="4905375"/>
            <wp:effectExtent l="0" t="0" r="0" b="9525"/>
            <wp:docPr id="86973433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14DEEC3-D618-2066-2B79-6431A9F69C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1229671" w14:textId="4D729B2D" w:rsidR="008A0554" w:rsidRPr="00E24C7D" w:rsidRDefault="008A0554" w:rsidP="008A0554">
      <w:pPr>
        <w:rPr>
          <w:rFonts w:ascii="Arial" w:hAnsi="Arial" w:cs="Arial"/>
          <w:i/>
          <w:iCs/>
        </w:rPr>
      </w:pPr>
      <w:r w:rsidRPr="00E24C7D">
        <w:rPr>
          <w:rFonts w:ascii="Arial" w:hAnsi="Arial" w:cs="Arial"/>
          <w:i/>
          <w:iCs/>
        </w:rPr>
        <w:t>* Данные представлены главными внештатными специалистами по инфекционным болезням субъектов Российской Федерации</w:t>
      </w:r>
    </w:p>
    <w:p w14:paraId="1782D266" w14:textId="77777777" w:rsidR="00D14AAD" w:rsidRPr="00E24C7D" w:rsidRDefault="00D14AAD">
      <w:pPr>
        <w:rPr>
          <w:rFonts w:ascii="Arial" w:hAnsi="Arial" w:cs="Arial"/>
        </w:rPr>
        <w:sectPr w:rsidR="00D14AAD" w:rsidRPr="00E24C7D" w:rsidSect="00D14A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4440"/>
        <w:gridCol w:w="3360"/>
      </w:tblGrid>
      <w:tr w:rsidR="008A0554" w:rsidRPr="008A0554" w14:paraId="0F2B0937" w14:textId="77777777" w:rsidTr="008A0554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0C32" w14:textId="72559E8B" w:rsidR="008A0554" w:rsidRPr="008A0554" w:rsidRDefault="008A0554" w:rsidP="00E2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Субъект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D174" w14:textId="11764BC6" w:rsidR="008A0554" w:rsidRPr="008A0554" w:rsidRDefault="008A0554" w:rsidP="00E2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</w:t>
            </w:r>
            <w:proofErr w:type="spellStart"/>
            <w:r w:rsidRPr="008A05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боксированности</w:t>
            </w:r>
            <w:proofErr w:type="spellEnd"/>
          </w:p>
        </w:tc>
      </w:tr>
      <w:tr w:rsidR="008A0554" w:rsidRPr="008A0554" w14:paraId="6E854A87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2DB2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A74E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100,00</w:t>
            </w:r>
          </w:p>
        </w:tc>
      </w:tr>
      <w:tr w:rsidR="008A0554" w:rsidRPr="008A0554" w14:paraId="02BD4A4E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7B4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Калужская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534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100,00</w:t>
            </w:r>
          </w:p>
        </w:tc>
      </w:tr>
      <w:tr w:rsidR="008A0554" w:rsidRPr="008A0554" w14:paraId="48A9E3A0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40B8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Ивановская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9708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94,09</w:t>
            </w:r>
          </w:p>
        </w:tc>
      </w:tr>
      <w:tr w:rsidR="008A0554" w:rsidRPr="008A0554" w14:paraId="3F93BF2E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432C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г. Севастополь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C4DA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72,22</w:t>
            </w:r>
          </w:p>
        </w:tc>
      </w:tr>
      <w:tr w:rsidR="008A0554" w:rsidRPr="008A0554" w14:paraId="797B9166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557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Оренбургская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4F9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59,04</w:t>
            </w:r>
          </w:p>
        </w:tc>
      </w:tr>
      <w:tr w:rsidR="008A0554" w:rsidRPr="008A0554" w14:paraId="21ECD6A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A4E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4CBD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56,48</w:t>
            </w:r>
          </w:p>
        </w:tc>
      </w:tr>
      <w:tr w:rsidR="008A0554" w:rsidRPr="008A0554" w14:paraId="2D485C6D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FB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A6B5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50,67</w:t>
            </w:r>
          </w:p>
        </w:tc>
      </w:tr>
      <w:tr w:rsidR="008A0554" w:rsidRPr="008A0554" w14:paraId="67AC79F0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7FF0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F8D2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46,14</w:t>
            </w:r>
          </w:p>
        </w:tc>
      </w:tr>
      <w:tr w:rsidR="008A0554" w:rsidRPr="008A0554" w14:paraId="4C8E3107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A5F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Владимирская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4B7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45,65</w:t>
            </w:r>
          </w:p>
        </w:tc>
      </w:tr>
      <w:tr w:rsidR="008A0554" w:rsidRPr="008A0554" w14:paraId="4323960F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D80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Хакасия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96D1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45,36</w:t>
            </w:r>
          </w:p>
        </w:tc>
      </w:tr>
      <w:tr w:rsidR="008A0554" w:rsidRPr="008A0554" w14:paraId="3BA6471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7E3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C286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44,88</w:t>
            </w:r>
          </w:p>
        </w:tc>
      </w:tr>
      <w:tr w:rsidR="008A0554" w:rsidRPr="008A0554" w14:paraId="24C073D7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1AA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530F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44,80</w:t>
            </w:r>
          </w:p>
        </w:tc>
      </w:tr>
      <w:tr w:rsidR="008A0554" w:rsidRPr="008A0554" w14:paraId="00844272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FA8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1D9F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41,27</w:t>
            </w:r>
          </w:p>
        </w:tc>
      </w:tr>
      <w:tr w:rsidR="008A0554" w:rsidRPr="008A0554" w14:paraId="65722842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F2E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7884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41,26</w:t>
            </w:r>
          </w:p>
        </w:tc>
      </w:tr>
      <w:tr w:rsidR="008A0554" w:rsidRPr="008A0554" w14:paraId="311EA51E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0AE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Ульяновская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01D9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40,38</w:t>
            </w:r>
          </w:p>
        </w:tc>
      </w:tr>
      <w:tr w:rsidR="008A0554" w:rsidRPr="008A0554" w14:paraId="2C6EF8EE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E14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Вологодская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61D5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39,10</w:t>
            </w:r>
          </w:p>
        </w:tc>
      </w:tr>
      <w:tr w:rsidR="008A0554" w:rsidRPr="008A0554" w14:paraId="49452D8D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00E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868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37,69</w:t>
            </w:r>
          </w:p>
        </w:tc>
      </w:tr>
      <w:tr w:rsidR="008A0554" w:rsidRPr="008A0554" w14:paraId="60F524EF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4A9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D174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37,52</w:t>
            </w:r>
          </w:p>
        </w:tc>
      </w:tr>
      <w:tr w:rsidR="008A0554" w:rsidRPr="008A0554" w14:paraId="1BC3358E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BDD7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B2DB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36,98</w:t>
            </w:r>
          </w:p>
        </w:tc>
      </w:tr>
      <w:tr w:rsidR="008A0554" w:rsidRPr="008A0554" w14:paraId="2D16706B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2B1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C6D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36,74</w:t>
            </w:r>
          </w:p>
        </w:tc>
      </w:tr>
      <w:tr w:rsidR="008A0554" w:rsidRPr="008A0554" w14:paraId="561AA774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8539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911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35,41</w:t>
            </w:r>
          </w:p>
        </w:tc>
      </w:tr>
      <w:tr w:rsidR="008A0554" w:rsidRPr="008A0554" w14:paraId="65956456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4A8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E0DD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34,74</w:t>
            </w:r>
          </w:p>
        </w:tc>
      </w:tr>
      <w:tr w:rsidR="008A0554" w:rsidRPr="008A0554" w14:paraId="3AE80547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038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A2D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34,02</w:t>
            </w:r>
          </w:p>
        </w:tc>
      </w:tr>
      <w:tr w:rsidR="008A0554" w:rsidRPr="008A0554" w14:paraId="041F6697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20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8440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33,96</w:t>
            </w:r>
          </w:p>
        </w:tc>
      </w:tr>
      <w:tr w:rsidR="008A0554" w:rsidRPr="008A0554" w14:paraId="19AF711B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271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2CBF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32,68</w:t>
            </w:r>
          </w:p>
        </w:tc>
      </w:tr>
      <w:tr w:rsidR="008A0554" w:rsidRPr="008A0554" w14:paraId="0B989ABC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EADA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Астраханская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A96C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31,85</w:t>
            </w:r>
          </w:p>
        </w:tc>
      </w:tr>
      <w:tr w:rsidR="008A0554" w:rsidRPr="008A0554" w14:paraId="5FC05CDC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D391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780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31,51</w:t>
            </w:r>
          </w:p>
        </w:tc>
      </w:tr>
      <w:tr w:rsidR="008A0554" w:rsidRPr="008A0554" w14:paraId="5652778B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913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Магаданская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FFC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30,49</w:t>
            </w:r>
          </w:p>
        </w:tc>
      </w:tr>
      <w:tr w:rsidR="008A0554" w:rsidRPr="008A0554" w14:paraId="6A831D9B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F6E6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A281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30,49</w:t>
            </w:r>
          </w:p>
        </w:tc>
      </w:tr>
      <w:tr w:rsidR="008A0554" w:rsidRPr="008A0554" w14:paraId="7E106FAF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AEF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Забайкальский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ADB2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30,43</w:t>
            </w:r>
          </w:p>
        </w:tc>
      </w:tr>
      <w:tr w:rsidR="008A0554" w:rsidRPr="008A0554" w14:paraId="22D84CA9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D9A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Пермский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1EB1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30,31</w:t>
            </w:r>
          </w:p>
        </w:tc>
      </w:tr>
      <w:tr w:rsidR="008A0554" w:rsidRPr="008A0554" w14:paraId="19CDFBF2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97F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Кировская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2FA0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29,22</w:t>
            </w:r>
          </w:p>
        </w:tc>
      </w:tr>
      <w:tr w:rsidR="008A0554" w:rsidRPr="008A0554" w14:paraId="40B06F33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3F32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1131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29,06</w:t>
            </w:r>
          </w:p>
        </w:tc>
      </w:tr>
      <w:tr w:rsidR="008A0554" w:rsidRPr="008A0554" w14:paraId="6D9C719D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EA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Калмыкия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597A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28,44</w:t>
            </w:r>
          </w:p>
        </w:tc>
      </w:tr>
      <w:tr w:rsidR="008A0554" w:rsidRPr="008A0554" w14:paraId="660F6865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B23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Российская Федерация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528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28,05</w:t>
            </w:r>
          </w:p>
        </w:tc>
      </w:tr>
      <w:tr w:rsidR="008A0554" w:rsidRPr="008A0554" w14:paraId="01396FD3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D4DD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AE3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27,91</w:t>
            </w:r>
          </w:p>
        </w:tc>
      </w:tr>
      <w:tr w:rsidR="008A0554" w:rsidRPr="008A0554" w14:paraId="5B3ECC04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E76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E02C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27,83</w:t>
            </w:r>
          </w:p>
        </w:tc>
      </w:tr>
      <w:tr w:rsidR="008A0554" w:rsidRPr="008A0554" w14:paraId="107FB01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750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9415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27,50</w:t>
            </w:r>
          </w:p>
        </w:tc>
      </w:tr>
      <w:tr w:rsidR="008A0554" w:rsidRPr="008A0554" w14:paraId="5F14A86D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5C4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7C69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27,45</w:t>
            </w:r>
          </w:p>
        </w:tc>
      </w:tr>
      <w:tr w:rsidR="008A0554" w:rsidRPr="008A0554" w14:paraId="3E7836F6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719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5A55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26,79</w:t>
            </w:r>
          </w:p>
        </w:tc>
      </w:tr>
      <w:tr w:rsidR="008A0554" w:rsidRPr="008A0554" w14:paraId="09582724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4B2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7541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26,67</w:t>
            </w:r>
          </w:p>
        </w:tc>
      </w:tr>
      <w:tr w:rsidR="008A0554" w:rsidRPr="008A0554" w14:paraId="6450277F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28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665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25,95</w:t>
            </w:r>
          </w:p>
        </w:tc>
      </w:tr>
      <w:tr w:rsidR="008A0554" w:rsidRPr="008A0554" w14:paraId="51D90CD4" w14:textId="77777777" w:rsidTr="008A0554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5ED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 - Югра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D96D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25,03</w:t>
            </w:r>
          </w:p>
        </w:tc>
      </w:tr>
      <w:tr w:rsidR="008A0554" w:rsidRPr="008A0554" w14:paraId="5494E87F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FFE1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C92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24,69</w:t>
            </w:r>
          </w:p>
        </w:tc>
      </w:tr>
      <w:tr w:rsidR="008A0554" w:rsidRPr="008A0554" w14:paraId="64E388A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3776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г. Москва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9637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24,10</w:t>
            </w:r>
          </w:p>
        </w:tc>
      </w:tr>
      <w:tr w:rsidR="008A0554" w:rsidRPr="008A0554" w14:paraId="2B4A1504" w14:textId="77777777" w:rsidTr="008A0554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81BA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Ростовская область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C01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24,09</w:t>
            </w:r>
          </w:p>
        </w:tc>
      </w:tr>
      <w:tr w:rsidR="008A0554" w:rsidRPr="008A0554" w14:paraId="7F9D2E91" w14:textId="77777777" w:rsidTr="008A0554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C33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E0E3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22,96</w:t>
            </w:r>
          </w:p>
        </w:tc>
      </w:tr>
      <w:tr w:rsidR="008A0554" w:rsidRPr="008A0554" w14:paraId="7A9C988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32A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3114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22,78</w:t>
            </w:r>
          </w:p>
        </w:tc>
      </w:tr>
      <w:tr w:rsidR="008A0554" w:rsidRPr="008A0554" w14:paraId="7450BD4B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2E3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08F0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22,53</w:t>
            </w:r>
          </w:p>
        </w:tc>
      </w:tr>
      <w:tr w:rsidR="008A0554" w:rsidRPr="008A0554" w14:paraId="3D140C2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EBD8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9236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22,43</w:t>
            </w:r>
          </w:p>
        </w:tc>
      </w:tr>
      <w:tr w:rsidR="008A0554" w:rsidRPr="008A0554" w14:paraId="1D7A3DE3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C7C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Бурятия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A18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22,30</w:t>
            </w:r>
          </w:p>
        </w:tc>
      </w:tr>
      <w:tr w:rsidR="008A0554" w:rsidRPr="008A0554" w14:paraId="7504F8D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7F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311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22,03</w:t>
            </w:r>
          </w:p>
        </w:tc>
      </w:tr>
      <w:tr w:rsidR="008A0554" w:rsidRPr="008A0554" w14:paraId="06918112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5B5E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F4A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21,76</w:t>
            </w:r>
          </w:p>
        </w:tc>
      </w:tr>
      <w:tr w:rsidR="008A0554" w:rsidRPr="008A0554" w14:paraId="6AAEA3B9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215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1F5B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21,05</w:t>
            </w:r>
          </w:p>
        </w:tc>
      </w:tr>
      <w:tr w:rsidR="008A0554" w:rsidRPr="008A0554" w14:paraId="0BFEDEDB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CDA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г. Санкт-Петербург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F92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20,88</w:t>
            </w:r>
          </w:p>
        </w:tc>
      </w:tr>
      <w:tr w:rsidR="008A0554" w:rsidRPr="008A0554" w14:paraId="46D26BA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0BA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Приморский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01C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20,78</w:t>
            </w:r>
          </w:p>
        </w:tc>
      </w:tr>
      <w:tr w:rsidR="008A0554" w:rsidRPr="008A0554" w14:paraId="2C36AF1E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A44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Чувашская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DFF6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20,74</w:t>
            </w:r>
          </w:p>
        </w:tc>
      </w:tr>
      <w:tr w:rsidR="008A0554" w:rsidRPr="008A0554" w14:paraId="0248E8A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811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A9AC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20,71</w:t>
            </w:r>
          </w:p>
        </w:tc>
      </w:tr>
      <w:tr w:rsidR="008A0554" w:rsidRPr="008A0554" w14:paraId="4600479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45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Алтайский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95EC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18,41</w:t>
            </w:r>
          </w:p>
        </w:tc>
      </w:tr>
      <w:tr w:rsidR="008A0554" w:rsidRPr="008A0554" w14:paraId="71DFB07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E6F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BA1D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17,84</w:t>
            </w:r>
          </w:p>
        </w:tc>
      </w:tr>
      <w:tr w:rsidR="008A0554" w:rsidRPr="008A0554" w14:paraId="4ECBBB8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AF3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555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17,62</w:t>
            </w:r>
          </w:p>
        </w:tc>
      </w:tr>
      <w:tr w:rsidR="008A0554" w:rsidRPr="008A0554" w14:paraId="3C8B8C89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8E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CC4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17,48</w:t>
            </w:r>
          </w:p>
        </w:tc>
      </w:tr>
      <w:tr w:rsidR="008A0554" w:rsidRPr="008A0554" w14:paraId="7AB7C117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BBC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Пензенская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E93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17,41</w:t>
            </w:r>
          </w:p>
        </w:tc>
      </w:tr>
      <w:tr w:rsidR="008A0554" w:rsidRPr="008A0554" w14:paraId="6860E5B5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7A93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Тыва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6E8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17,22</w:t>
            </w:r>
          </w:p>
        </w:tc>
      </w:tr>
      <w:tr w:rsidR="008A0554" w:rsidRPr="008A0554" w14:paraId="13BEDA2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5261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3638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17,06</w:t>
            </w:r>
          </w:p>
        </w:tc>
      </w:tr>
      <w:tr w:rsidR="008A0554" w:rsidRPr="008A0554" w14:paraId="2A9CCB0C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C3E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F5BA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16,77</w:t>
            </w:r>
          </w:p>
        </w:tc>
      </w:tr>
      <w:tr w:rsidR="008A0554" w:rsidRPr="008A0554" w14:paraId="099774AB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31B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420B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16,54</w:t>
            </w:r>
          </w:p>
        </w:tc>
      </w:tr>
      <w:tr w:rsidR="008A0554" w:rsidRPr="008A0554" w14:paraId="6D222EC9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8157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Сахалинская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972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14,92</w:t>
            </w:r>
          </w:p>
        </w:tc>
      </w:tr>
      <w:tr w:rsidR="008A0554" w:rsidRPr="008A0554" w14:paraId="5637C33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D3F2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DFBB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14,69</w:t>
            </w:r>
          </w:p>
        </w:tc>
      </w:tr>
      <w:tr w:rsidR="008A0554" w:rsidRPr="008A0554" w14:paraId="7321741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6E0C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Кабардино-Балкарская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A45F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14,36</w:t>
            </w:r>
          </w:p>
        </w:tc>
      </w:tr>
      <w:tr w:rsidR="008A0554" w:rsidRPr="008A0554" w14:paraId="3157F4C3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E00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Омская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547D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14,21</w:t>
            </w:r>
          </w:p>
        </w:tc>
      </w:tr>
      <w:tr w:rsidR="008A0554" w:rsidRPr="008A0554" w14:paraId="2A33271B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CE8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F5E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14,09</w:t>
            </w:r>
          </w:p>
        </w:tc>
      </w:tr>
      <w:tr w:rsidR="008A0554" w:rsidRPr="008A0554" w14:paraId="79FE5E2A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753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Волгоградская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EDB0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12,93</w:t>
            </w:r>
          </w:p>
        </w:tc>
      </w:tr>
      <w:tr w:rsidR="008A0554" w:rsidRPr="008A0554" w14:paraId="5A6E3A1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A62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573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12,50</w:t>
            </w:r>
          </w:p>
        </w:tc>
      </w:tr>
      <w:tr w:rsidR="008A0554" w:rsidRPr="008A0554" w14:paraId="335ECBA5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E58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Карелия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A80C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11,99</w:t>
            </w:r>
          </w:p>
        </w:tc>
      </w:tr>
      <w:tr w:rsidR="008A0554" w:rsidRPr="008A0554" w14:paraId="574E9A48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960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88F2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11,78</w:t>
            </w:r>
          </w:p>
        </w:tc>
      </w:tr>
      <w:tr w:rsidR="008A0554" w:rsidRPr="008A0554" w14:paraId="34F5780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B59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6473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9,96</w:t>
            </w:r>
          </w:p>
        </w:tc>
      </w:tr>
      <w:tr w:rsidR="008A0554" w:rsidRPr="008A0554" w14:paraId="76384C81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B51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Северная Осетия - Алания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6ACF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8,85</w:t>
            </w:r>
          </w:p>
        </w:tc>
      </w:tr>
      <w:tr w:rsidR="008A0554" w:rsidRPr="008A0554" w14:paraId="1CA7193D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1BD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Алтай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C9AF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5,49</w:t>
            </w:r>
          </w:p>
        </w:tc>
      </w:tr>
      <w:tr w:rsidR="008A0554" w:rsidRPr="008A0554" w14:paraId="2C28F7E7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AC2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Саха (Якутия)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6E6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4,46</w:t>
            </w:r>
          </w:p>
        </w:tc>
      </w:tr>
      <w:tr w:rsidR="008A0554" w:rsidRPr="008A0554" w14:paraId="2CF0CC4C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44C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471C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</w:tr>
      <w:tr w:rsidR="008A0554" w:rsidRPr="008A0554" w14:paraId="62B3F9A9" w14:textId="77777777" w:rsidTr="008A0554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242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Еврейская автономная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EDD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8A0554" w:rsidRPr="008A0554" w14:paraId="16022174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BF62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D729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8A0554" w:rsidRPr="008A0554" w14:paraId="41FAE128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5A5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Ненецкий автономный округ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2838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8A0554" w:rsidRPr="008A0554" w14:paraId="3AF59B84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C30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Республика Ингушетия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C36B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  <w:tr w:rsidR="008A0554" w:rsidRPr="008A0554" w14:paraId="5DEFCA97" w14:textId="77777777" w:rsidTr="008A0554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0E7" w14:textId="77777777" w:rsidR="008A0554" w:rsidRPr="008A0554" w:rsidRDefault="008A0554" w:rsidP="008A05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08D7" w14:textId="77777777" w:rsidR="008A0554" w:rsidRPr="008A0554" w:rsidRDefault="008A0554" w:rsidP="008A0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A055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н/д</w:t>
            </w:r>
          </w:p>
        </w:tc>
      </w:tr>
    </w:tbl>
    <w:p w14:paraId="7CC47328" w14:textId="77777777" w:rsidR="00D14AAD" w:rsidRPr="00E24C7D" w:rsidRDefault="00D14AAD">
      <w:pPr>
        <w:rPr>
          <w:rFonts w:ascii="Arial" w:hAnsi="Arial" w:cs="Arial"/>
        </w:rPr>
      </w:pPr>
    </w:p>
    <w:p w14:paraId="3E53EE31" w14:textId="77777777" w:rsidR="00E24C7D" w:rsidRDefault="00E24C7D" w:rsidP="00E24C7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84BFC89" w14:textId="77777777" w:rsidR="00E24C7D" w:rsidRDefault="00E24C7D" w:rsidP="00E24C7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372BA72" w14:textId="77777777" w:rsidR="00E24C7D" w:rsidRDefault="008A0554" w:rsidP="00E24C7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C7D">
        <w:rPr>
          <w:rFonts w:ascii="Arial" w:hAnsi="Arial" w:cs="Arial"/>
          <w:sz w:val="24"/>
          <w:szCs w:val="24"/>
        </w:rPr>
        <w:lastRenderedPageBreak/>
        <w:t xml:space="preserve">Уровень </w:t>
      </w:r>
      <w:proofErr w:type="spellStart"/>
      <w:r w:rsidRPr="00E24C7D">
        <w:rPr>
          <w:rFonts w:ascii="Arial" w:hAnsi="Arial" w:cs="Arial"/>
          <w:sz w:val="24"/>
          <w:szCs w:val="24"/>
        </w:rPr>
        <w:t>боксированности</w:t>
      </w:r>
      <w:proofErr w:type="spellEnd"/>
      <w:r w:rsidRPr="00E24C7D">
        <w:rPr>
          <w:rFonts w:ascii="Arial" w:hAnsi="Arial" w:cs="Arial"/>
          <w:sz w:val="24"/>
          <w:szCs w:val="24"/>
        </w:rPr>
        <w:t xml:space="preserve"> коек в Российской Федерации составляет 28,05%. </w:t>
      </w:r>
      <w:r w:rsidR="00E24C7D" w:rsidRPr="00E24C7D">
        <w:rPr>
          <w:rFonts w:ascii="Arial" w:hAnsi="Arial" w:cs="Arial"/>
          <w:sz w:val="24"/>
          <w:szCs w:val="24"/>
        </w:rPr>
        <w:t xml:space="preserve">В Калужской и Псковской областях все инфекционные койки являются </w:t>
      </w:r>
      <w:proofErr w:type="spellStart"/>
      <w:r w:rsidR="00E24C7D" w:rsidRPr="00E24C7D">
        <w:rPr>
          <w:rFonts w:ascii="Arial" w:hAnsi="Arial" w:cs="Arial"/>
          <w:sz w:val="24"/>
          <w:szCs w:val="24"/>
        </w:rPr>
        <w:t>боксированными</w:t>
      </w:r>
      <w:proofErr w:type="spellEnd"/>
      <w:r w:rsidR="00E24C7D" w:rsidRPr="00E24C7D">
        <w:rPr>
          <w:rFonts w:ascii="Arial" w:hAnsi="Arial" w:cs="Arial"/>
          <w:sz w:val="24"/>
          <w:szCs w:val="24"/>
        </w:rPr>
        <w:t xml:space="preserve">. В Ивановской области уровень </w:t>
      </w:r>
      <w:proofErr w:type="spellStart"/>
      <w:r w:rsidR="00E24C7D" w:rsidRPr="00E24C7D">
        <w:rPr>
          <w:rFonts w:ascii="Arial" w:hAnsi="Arial" w:cs="Arial"/>
          <w:sz w:val="24"/>
          <w:szCs w:val="24"/>
        </w:rPr>
        <w:t>боксированности</w:t>
      </w:r>
      <w:proofErr w:type="spellEnd"/>
      <w:r w:rsidR="00E24C7D" w:rsidRPr="00E24C7D">
        <w:rPr>
          <w:rFonts w:ascii="Arial" w:hAnsi="Arial" w:cs="Arial"/>
          <w:sz w:val="24"/>
          <w:szCs w:val="24"/>
        </w:rPr>
        <w:t xml:space="preserve"> составил </w:t>
      </w:r>
      <w:r w:rsidR="00E24C7D" w:rsidRPr="00E24C7D">
        <w:rPr>
          <w:rFonts w:ascii="Arial" w:hAnsi="Arial" w:cs="Arial"/>
          <w:sz w:val="24"/>
          <w:szCs w:val="24"/>
        </w:rPr>
        <w:t>94,09</w:t>
      </w:r>
      <w:r w:rsidR="00E24C7D" w:rsidRPr="00E24C7D">
        <w:rPr>
          <w:rFonts w:ascii="Arial" w:hAnsi="Arial" w:cs="Arial"/>
          <w:sz w:val="24"/>
          <w:szCs w:val="24"/>
        </w:rPr>
        <w:t>%, в г. Севастополе – 72,22%.</w:t>
      </w:r>
    </w:p>
    <w:p w14:paraId="6B0E07C8" w14:textId="02EB2EE5" w:rsidR="00E24C7D" w:rsidRPr="00E24C7D" w:rsidRDefault="00E24C7D" w:rsidP="00E24C7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C7D">
        <w:rPr>
          <w:rFonts w:ascii="Arial" w:hAnsi="Arial" w:cs="Arial"/>
          <w:sz w:val="24"/>
          <w:szCs w:val="24"/>
        </w:rPr>
        <w:t>У</w:t>
      </w:r>
      <w:r w:rsidRPr="00E24C7D">
        <w:rPr>
          <w:rFonts w:ascii="Arial" w:hAnsi="Arial" w:cs="Arial"/>
          <w:sz w:val="24"/>
          <w:szCs w:val="24"/>
        </w:rPr>
        <w:t xml:space="preserve">ровень </w:t>
      </w:r>
      <w:proofErr w:type="spellStart"/>
      <w:r w:rsidRPr="00E24C7D">
        <w:rPr>
          <w:rFonts w:ascii="Arial" w:hAnsi="Arial" w:cs="Arial"/>
          <w:sz w:val="24"/>
          <w:szCs w:val="24"/>
        </w:rPr>
        <w:t>боксированности</w:t>
      </w:r>
      <w:proofErr w:type="spellEnd"/>
      <w:r w:rsidRPr="00E24C7D">
        <w:rPr>
          <w:rFonts w:ascii="Arial" w:hAnsi="Arial" w:cs="Arial"/>
          <w:sz w:val="24"/>
          <w:szCs w:val="24"/>
        </w:rPr>
        <w:t xml:space="preserve"> инфекционных коек составляет менее 15%</w:t>
      </w:r>
      <w:r w:rsidRPr="00E24C7D">
        <w:rPr>
          <w:rFonts w:ascii="Arial" w:hAnsi="Arial" w:cs="Arial"/>
          <w:sz w:val="24"/>
          <w:szCs w:val="24"/>
        </w:rPr>
        <w:t xml:space="preserve"> в следующих субъектах: </w:t>
      </w:r>
      <w:r w:rsidRPr="00E24C7D">
        <w:rPr>
          <w:rFonts w:ascii="Arial" w:hAnsi="Arial" w:cs="Arial"/>
          <w:sz w:val="24"/>
          <w:szCs w:val="24"/>
        </w:rPr>
        <w:t>Сахалинская область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Тюменская область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Кабардино-Балкарская Республика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Омская область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Чеченская Республика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Волгоградская область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Карачаево-Черкесская Республика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Республика Карелия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Хабаровский край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Республика Дагестан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 xml:space="preserve">Республика Северная Осетия </w:t>
      </w:r>
      <w:r w:rsidRPr="00E24C7D">
        <w:rPr>
          <w:rFonts w:ascii="Arial" w:hAnsi="Arial" w:cs="Arial"/>
          <w:sz w:val="24"/>
          <w:szCs w:val="24"/>
        </w:rPr>
        <w:t>–</w:t>
      </w:r>
      <w:r w:rsidRPr="00E24C7D">
        <w:rPr>
          <w:rFonts w:ascii="Arial" w:hAnsi="Arial" w:cs="Arial"/>
          <w:sz w:val="24"/>
          <w:szCs w:val="24"/>
        </w:rPr>
        <w:t xml:space="preserve"> Алания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Республика Алтай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Республика Саха (Якутия)</w:t>
      </w:r>
      <w:r w:rsidRPr="00E24C7D">
        <w:rPr>
          <w:rFonts w:ascii="Arial" w:hAnsi="Arial" w:cs="Arial"/>
          <w:sz w:val="24"/>
          <w:szCs w:val="24"/>
        </w:rPr>
        <w:t xml:space="preserve">, </w:t>
      </w:r>
      <w:r w:rsidRPr="00E24C7D">
        <w:rPr>
          <w:rFonts w:ascii="Arial" w:hAnsi="Arial" w:cs="Arial"/>
          <w:sz w:val="24"/>
          <w:szCs w:val="24"/>
        </w:rPr>
        <w:t>Чукотский автономный округ</w:t>
      </w:r>
      <w:r w:rsidRPr="00E24C7D">
        <w:rPr>
          <w:rFonts w:ascii="Arial" w:hAnsi="Arial" w:cs="Arial"/>
          <w:sz w:val="24"/>
          <w:szCs w:val="24"/>
        </w:rPr>
        <w:t xml:space="preserve">. </w:t>
      </w:r>
      <w:r w:rsidRPr="00E24C7D">
        <w:rPr>
          <w:rFonts w:ascii="Arial" w:hAnsi="Arial" w:cs="Arial"/>
          <w:sz w:val="24"/>
          <w:szCs w:val="24"/>
        </w:rPr>
        <w:t xml:space="preserve">В Чукотском автономном округе нет ни одной </w:t>
      </w:r>
      <w:proofErr w:type="spellStart"/>
      <w:r w:rsidRPr="00E24C7D">
        <w:rPr>
          <w:rFonts w:ascii="Arial" w:hAnsi="Arial" w:cs="Arial"/>
          <w:sz w:val="24"/>
          <w:szCs w:val="24"/>
        </w:rPr>
        <w:t>боксированной</w:t>
      </w:r>
      <w:proofErr w:type="spellEnd"/>
      <w:r w:rsidRPr="00E24C7D">
        <w:rPr>
          <w:rFonts w:ascii="Arial" w:hAnsi="Arial" w:cs="Arial"/>
          <w:sz w:val="24"/>
          <w:szCs w:val="24"/>
        </w:rPr>
        <w:t xml:space="preserve"> палаты. </w:t>
      </w:r>
    </w:p>
    <w:p w14:paraId="4519F096" w14:textId="144D751A" w:rsidR="00E24C7D" w:rsidRPr="00E24C7D" w:rsidRDefault="00E24C7D" w:rsidP="00E24C7D">
      <w:pPr>
        <w:rPr>
          <w:rFonts w:ascii="Arial" w:hAnsi="Arial" w:cs="Arial"/>
        </w:rPr>
      </w:pPr>
    </w:p>
    <w:p w14:paraId="241BE90D" w14:textId="77777777" w:rsidR="00E24C7D" w:rsidRPr="00E24C7D" w:rsidRDefault="00E24C7D">
      <w:pPr>
        <w:rPr>
          <w:rFonts w:ascii="Arial" w:hAnsi="Arial" w:cs="Arial"/>
        </w:rPr>
      </w:pPr>
    </w:p>
    <w:sectPr w:rsidR="00E24C7D" w:rsidRPr="00E24C7D" w:rsidSect="008A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51DD"/>
    <w:multiLevelType w:val="hybridMultilevel"/>
    <w:tmpl w:val="93C46076"/>
    <w:lvl w:ilvl="0" w:tplc="2F8A1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287D"/>
    <w:multiLevelType w:val="hybridMultilevel"/>
    <w:tmpl w:val="AD0C5836"/>
    <w:lvl w:ilvl="0" w:tplc="4A1ED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9552">
    <w:abstractNumId w:val="0"/>
  </w:num>
  <w:num w:numId="2" w16cid:durableId="13356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AD"/>
    <w:rsid w:val="001B6D4C"/>
    <w:rsid w:val="008A0554"/>
    <w:rsid w:val="00D14AAD"/>
    <w:rsid w:val="00E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7EF4"/>
  <w15:chartTrackingRefBased/>
  <w15:docId w15:val="{82B582C4-CF46-4A85-BCA2-B0B9B888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101-4C05-829F-163F5F8A7CFE}"/>
              </c:ext>
            </c:extLst>
          </c:dPt>
          <c:cat>
            <c:strRef>
              <c:f>Лист1!$A$7:$A$87</c:f>
              <c:strCache>
                <c:ptCount val="81"/>
                <c:pt idx="0">
                  <c:v>Псковская область</c:v>
                </c:pt>
                <c:pt idx="1">
                  <c:v>Калужская область</c:v>
                </c:pt>
                <c:pt idx="2">
                  <c:v>Ивановская область</c:v>
                </c:pt>
                <c:pt idx="3">
                  <c:v>г. Севастополь</c:v>
                </c:pt>
                <c:pt idx="4">
                  <c:v>Оренбургская область</c:v>
                </c:pt>
                <c:pt idx="5">
                  <c:v>Республика Татарстан</c:v>
                </c:pt>
                <c:pt idx="6">
                  <c:v>Ямало-Ненецкий автономный округ</c:v>
                </c:pt>
                <c:pt idx="7">
                  <c:v>Республика Башкортостан</c:v>
                </c:pt>
                <c:pt idx="8">
                  <c:v>Владимирская область</c:v>
                </c:pt>
                <c:pt idx="9">
                  <c:v>Республика Хакасия</c:v>
                </c:pt>
                <c:pt idx="10">
                  <c:v>Республика Марий Эл</c:v>
                </c:pt>
                <c:pt idx="11">
                  <c:v>Краснодарский край</c:v>
                </c:pt>
                <c:pt idx="12">
                  <c:v>Республика Коми</c:v>
                </c:pt>
                <c:pt idx="13">
                  <c:v>Томская область</c:v>
                </c:pt>
                <c:pt idx="14">
                  <c:v>Ульяновская область</c:v>
                </c:pt>
                <c:pt idx="15">
                  <c:v>Вологодская область</c:v>
                </c:pt>
                <c:pt idx="16">
                  <c:v>Иркутская область</c:v>
                </c:pt>
                <c:pt idx="17">
                  <c:v>Воронежская область</c:v>
                </c:pt>
                <c:pt idx="18">
                  <c:v>Курская область</c:v>
                </c:pt>
                <c:pt idx="19">
                  <c:v>Тамбовская область</c:v>
                </c:pt>
                <c:pt idx="20">
                  <c:v>Рязанская область</c:v>
                </c:pt>
                <c:pt idx="21">
                  <c:v>Удмуртская Республика</c:v>
                </c:pt>
                <c:pt idx="22">
                  <c:v>Белгородская область</c:v>
                </c:pt>
                <c:pt idx="23">
                  <c:v>Ленинградская область</c:v>
                </c:pt>
                <c:pt idx="24">
                  <c:v>Ставропольский край</c:v>
                </c:pt>
                <c:pt idx="25">
                  <c:v>Астраханская область</c:v>
                </c:pt>
                <c:pt idx="26">
                  <c:v>Кемеровская область</c:v>
                </c:pt>
                <c:pt idx="27">
                  <c:v>Магаданская область</c:v>
                </c:pt>
                <c:pt idx="28">
                  <c:v>Республика Крым</c:v>
                </c:pt>
                <c:pt idx="29">
                  <c:v>Забайкальский край</c:v>
                </c:pt>
                <c:pt idx="30">
                  <c:v>Пермский край</c:v>
                </c:pt>
                <c:pt idx="31">
                  <c:v>Кировская область</c:v>
                </c:pt>
                <c:pt idx="32">
                  <c:v>Саратовская область</c:v>
                </c:pt>
                <c:pt idx="33">
                  <c:v>Республика Калмыкия</c:v>
                </c:pt>
                <c:pt idx="34">
                  <c:v>Российская Федерация</c:v>
                </c:pt>
                <c:pt idx="35">
                  <c:v>Орловская область</c:v>
                </c:pt>
                <c:pt idx="36">
                  <c:v>Московская область</c:v>
                </c:pt>
                <c:pt idx="37">
                  <c:v>Республика Мордовия</c:v>
                </c:pt>
                <c:pt idx="38">
                  <c:v>Амурская область</c:v>
                </c:pt>
                <c:pt idx="39">
                  <c:v>Нижегородская область</c:v>
                </c:pt>
                <c:pt idx="40">
                  <c:v>Брянская область</c:v>
                </c:pt>
                <c:pt idx="41">
                  <c:v>Тульская область</c:v>
                </c:pt>
                <c:pt idx="42">
                  <c:v>Ханты-Мансийский автономный округ - Югра</c:v>
                </c:pt>
                <c:pt idx="43">
                  <c:v>Челябинская область</c:v>
                </c:pt>
                <c:pt idx="44">
                  <c:v>г. Москва</c:v>
                </c:pt>
                <c:pt idx="45">
                  <c:v>Ростовская область</c:v>
                </c:pt>
                <c:pt idx="46">
                  <c:v>Новгородская область</c:v>
                </c:pt>
                <c:pt idx="47">
                  <c:v>Камчатский край</c:v>
                </c:pt>
                <c:pt idx="48">
                  <c:v>Тверская область</c:v>
                </c:pt>
                <c:pt idx="49">
                  <c:v>Костромская область</c:v>
                </c:pt>
                <c:pt idx="50">
                  <c:v>Республика Бурятия</c:v>
                </c:pt>
                <c:pt idx="51">
                  <c:v>Свердловская область</c:v>
                </c:pt>
                <c:pt idx="52">
                  <c:v>Курганская область</c:v>
                </c:pt>
                <c:pt idx="53">
                  <c:v>Липецкая область</c:v>
                </c:pt>
                <c:pt idx="54">
                  <c:v>г. Санкт-Петербург</c:v>
                </c:pt>
                <c:pt idx="55">
                  <c:v>Приморский край</c:v>
                </c:pt>
                <c:pt idx="56">
                  <c:v>Чувашская Республика</c:v>
                </c:pt>
                <c:pt idx="57">
                  <c:v>Ярославская область</c:v>
                </c:pt>
                <c:pt idx="58">
                  <c:v>Алтайский край</c:v>
                </c:pt>
                <c:pt idx="59">
                  <c:v>Мурманская область</c:v>
                </c:pt>
                <c:pt idx="60">
                  <c:v>Смоленская область</c:v>
                </c:pt>
                <c:pt idx="61">
                  <c:v>Самарская область</c:v>
                </c:pt>
                <c:pt idx="62">
                  <c:v>Пензенская область</c:v>
                </c:pt>
                <c:pt idx="63">
                  <c:v>Республика Тыва</c:v>
                </c:pt>
                <c:pt idx="64">
                  <c:v>Калининградская область</c:v>
                </c:pt>
                <c:pt idx="65">
                  <c:v>Новосибирская область</c:v>
                </c:pt>
                <c:pt idx="66">
                  <c:v>Республика Адыгея</c:v>
                </c:pt>
                <c:pt idx="67">
                  <c:v>Сахалинская область</c:v>
                </c:pt>
                <c:pt idx="68">
                  <c:v>Тюменская область</c:v>
                </c:pt>
                <c:pt idx="69">
                  <c:v>Кабардино-Балкарская Республика</c:v>
                </c:pt>
                <c:pt idx="70">
                  <c:v>Омская область</c:v>
                </c:pt>
                <c:pt idx="71">
                  <c:v>Чеченская Республика</c:v>
                </c:pt>
                <c:pt idx="72">
                  <c:v>Волгоградская область</c:v>
                </c:pt>
                <c:pt idx="73">
                  <c:v>Карачаево-Черкесская Республика</c:v>
                </c:pt>
                <c:pt idx="74">
                  <c:v>Республика Карелия</c:v>
                </c:pt>
                <c:pt idx="75">
                  <c:v>Хабаровский край</c:v>
                </c:pt>
                <c:pt idx="76">
                  <c:v>Республика Дагестан</c:v>
                </c:pt>
                <c:pt idx="77">
                  <c:v>Республика Северная Осетия - Алания</c:v>
                </c:pt>
                <c:pt idx="78">
                  <c:v>Республика Алтай</c:v>
                </c:pt>
                <c:pt idx="79">
                  <c:v>Республика Саха (Якутия)</c:v>
                </c:pt>
                <c:pt idx="80">
                  <c:v>Чукотский автономный округ</c:v>
                </c:pt>
              </c:strCache>
            </c:strRef>
          </c:cat>
          <c:val>
            <c:numRef>
              <c:f>Лист1!$B$7:$B$87</c:f>
              <c:numCache>
                <c:formatCode>0.00</c:formatCode>
                <c:ptCount val="81"/>
                <c:pt idx="0">
                  <c:v>100</c:v>
                </c:pt>
                <c:pt idx="1">
                  <c:v>100</c:v>
                </c:pt>
                <c:pt idx="2">
                  <c:v>94.09</c:v>
                </c:pt>
                <c:pt idx="3">
                  <c:v>72.22</c:v>
                </c:pt>
                <c:pt idx="4">
                  <c:v>59.04</c:v>
                </c:pt>
                <c:pt idx="5">
                  <c:v>56.48</c:v>
                </c:pt>
                <c:pt idx="6">
                  <c:v>50.67</c:v>
                </c:pt>
                <c:pt idx="7">
                  <c:v>46.14</c:v>
                </c:pt>
                <c:pt idx="8">
                  <c:v>45.65</c:v>
                </c:pt>
                <c:pt idx="9">
                  <c:v>45.36</c:v>
                </c:pt>
                <c:pt idx="10">
                  <c:v>44.88</c:v>
                </c:pt>
                <c:pt idx="11">
                  <c:v>44.8</c:v>
                </c:pt>
                <c:pt idx="12">
                  <c:v>41.27</c:v>
                </c:pt>
                <c:pt idx="13">
                  <c:v>41.26</c:v>
                </c:pt>
                <c:pt idx="14">
                  <c:v>40.380000000000003</c:v>
                </c:pt>
                <c:pt idx="15">
                  <c:v>39.1</c:v>
                </c:pt>
                <c:pt idx="16">
                  <c:v>37.69</c:v>
                </c:pt>
                <c:pt idx="17">
                  <c:v>37.520000000000003</c:v>
                </c:pt>
                <c:pt idx="18">
                  <c:v>36.979999999999997</c:v>
                </c:pt>
                <c:pt idx="19">
                  <c:v>36.74</c:v>
                </c:pt>
                <c:pt idx="20">
                  <c:v>35.409999999999997</c:v>
                </c:pt>
                <c:pt idx="21">
                  <c:v>34.74</c:v>
                </c:pt>
                <c:pt idx="22">
                  <c:v>34.020000000000003</c:v>
                </c:pt>
                <c:pt idx="23">
                  <c:v>33.96</c:v>
                </c:pt>
                <c:pt idx="24">
                  <c:v>32.68</c:v>
                </c:pt>
                <c:pt idx="25">
                  <c:v>31.85</c:v>
                </c:pt>
                <c:pt idx="26">
                  <c:v>31.51</c:v>
                </c:pt>
                <c:pt idx="27">
                  <c:v>30.49</c:v>
                </c:pt>
                <c:pt idx="28">
                  <c:v>30.49</c:v>
                </c:pt>
                <c:pt idx="29">
                  <c:v>30.43</c:v>
                </c:pt>
                <c:pt idx="30">
                  <c:v>30.31</c:v>
                </c:pt>
                <c:pt idx="31">
                  <c:v>29.22</c:v>
                </c:pt>
                <c:pt idx="32">
                  <c:v>29.06</c:v>
                </c:pt>
                <c:pt idx="33">
                  <c:v>28.44</c:v>
                </c:pt>
                <c:pt idx="34">
                  <c:v>28.048668221431203</c:v>
                </c:pt>
                <c:pt idx="35">
                  <c:v>27.91</c:v>
                </c:pt>
                <c:pt idx="36">
                  <c:v>27.83</c:v>
                </c:pt>
                <c:pt idx="37">
                  <c:v>27.5</c:v>
                </c:pt>
                <c:pt idx="38">
                  <c:v>27.45</c:v>
                </c:pt>
                <c:pt idx="39">
                  <c:v>26.79</c:v>
                </c:pt>
                <c:pt idx="40">
                  <c:v>26.67</c:v>
                </c:pt>
                <c:pt idx="41">
                  <c:v>25.95</c:v>
                </c:pt>
                <c:pt idx="42">
                  <c:v>25.03</c:v>
                </c:pt>
                <c:pt idx="43">
                  <c:v>24.69</c:v>
                </c:pt>
                <c:pt idx="44">
                  <c:v>24.1</c:v>
                </c:pt>
                <c:pt idx="45">
                  <c:v>24.09</c:v>
                </c:pt>
                <c:pt idx="46">
                  <c:v>22.96</c:v>
                </c:pt>
                <c:pt idx="47">
                  <c:v>22.78</c:v>
                </c:pt>
                <c:pt idx="48">
                  <c:v>22.53</c:v>
                </c:pt>
                <c:pt idx="49">
                  <c:v>22.43</c:v>
                </c:pt>
                <c:pt idx="50">
                  <c:v>22.3</c:v>
                </c:pt>
                <c:pt idx="51">
                  <c:v>22.03</c:v>
                </c:pt>
                <c:pt idx="52">
                  <c:v>21.76</c:v>
                </c:pt>
                <c:pt idx="53">
                  <c:v>21.05</c:v>
                </c:pt>
                <c:pt idx="54">
                  <c:v>20.88</c:v>
                </c:pt>
                <c:pt idx="55">
                  <c:v>20.78</c:v>
                </c:pt>
                <c:pt idx="56">
                  <c:v>20.74</c:v>
                </c:pt>
                <c:pt idx="57">
                  <c:v>20.71</c:v>
                </c:pt>
                <c:pt idx="58">
                  <c:v>18.41</c:v>
                </c:pt>
                <c:pt idx="59">
                  <c:v>17.84</c:v>
                </c:pt>
                <c:pt idx="60">
                  <c:v>17.62</c:v>
                </c:pt>
                <c:pt idx="61">
                  <c:v>17.48</c:v>
                </c:pt>
                <c:pt idx="62">
                  <c:v>17.41</c:v>
                </c:pt>
                <c:pt idx="63">
                  <c:v>17.22</c:v>
                </c:pt>
                <c:pt idx="64">
                  <c:v>17.059999999999999</c:v>
                </c:pt>
                <c:pt idx="65">
                  <c:v>16.77</c:v>
                </c:pt>
                <c:pt idx="66">
                  <c:v>16.54</c:v>
                </c:pt>
                <c:pt idx="67">
                  <c:v>14.92</c:v>
                </c:pt>
                <c:pt idx="68">
                  <c:v>14.69</c:v>
                </c:pt>
                <c:pt idx="69">
                  <c:v>14.36</c:v>
                </c:pt>
                <c:pt idx="70">
                  <c:v>14.21</c:v>
                </c:pt>
                <c:pt idx="71">
                  <c:v>14.09</c:v>
                </c:pt>
                <c:pt idx="72">
                  <c:v>12.93</c:v>
                </c:pt>
                <c:pt idx="73">
                  <c:v>12.5</c:v>
                </c:pt>
                <c:pt idx="74">
                  <c:v>11.99</c:v>
                </c:pt>
                <c:pt idx="75">
                  <c:v>11.78</c:v>
                </c:pt>
                <c:pt idx="76">
                  <c:v>9.9600000000000009</c:v>
                </c:pt>
                <c:pt idx="77">
                  <c:v>8.85</c:v>
                </c:pt>
                <c:pt idx="78">
                  <c:v>5.49</c:v>
                </c:pt>
                <c:pt idx="79">
                  <c:v>4.46</c:v>
                </c:pt>
                <c:pt idx="8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01-4C05-829F-163F5F8A7C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0156384"/>
        <c:axId val="1150158784"/>
      </c:barChart>
      <c:catAx>
        <c:axId val="115015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50158784"/>
        <c:crosses val="autoZero"/>
        <c:auto val="1"/>
        <c:lblAlgn val="ctr"/>
        <c:lblOffset val="100"/>
        <c:noMultiLvlLbl val="0"/>
      </c:catAx>
      <c:valAx>
        <c:axId val="11501587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5015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Диана</dc:creator>
  <cp:keywords/>
  <dc:description/>
  <cp:lastModifiedBy>Семенова Диана</cp:lastModifiedBy>
  <cp:revision>3</cp:revision>
  <dcterms:created xsi:type="dcterms:W3CDTF">2023-04-21T12:47:00Z</dcterms:created>
  <dcterms:modified xsi:type="dcterms:W3CDTF">2023-04-21T13:09:00Z</dcterms:modified>
</cp:coreProperties>
</file>